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5C" w:rsidRDefault="001E455C">
      <w:pPr>
        <w:rPr>
          <w:color w:val="FF0000"/>
        </w:rPr>
      </w:pPr>
      <w:r w:rsidRPr="001E455C">
        <w:rPr>
          <w:color w:val="FF0000"/>
          <w:highlight w:val="yellow"/>
        </w:rPr>
        <w:t xml:space="preserve">THÔNG BÁO GỒM </w:t>
      </w:r>
      <w:r w:rsidR="00AB3CA5">
        <w:rPr>
          <w:color w:val="FF0000"/>
          <w:highlight w:val="yellow"/>
        </w:rPr>
        <w:t>04</w:t>
      </w:r>
      <w:r w:rsidRPr="001E455C">
        <w:rPr>
          <w:color w:val="FF0000"/>
          <w:highlight w:val="yellow"/>
        </w:rPr>
        <w:t xml:space="preserve"> TRANG</w:t>
      </w:r>
      <w:r>
        <w:rPr>
          <w:color w:val="FF0000"/>
        </w:rPr>
        <w:t>: CÁC HỘI ĐỒNG ĐẢM BẢO MÃ CA THI, THỰC HIỆN CÁC QUY ĐỊNH CUỘC THI TẠI</w:t>
      </w:r>
    </w:p>
    <w:p w:rsidR="001E455C" w:rsidRDefault="00E9740D">
      <w:r w:rsidRPr="00E9740D">
        <w:rPr>
          <w:highlight w:val="yellow"/>
        </w:rPr>
        <w:t>https://violympic.vn</w:t>
      </w:r>
      <w:r w:rsidRPr="00E9740D">
        <w:t>/</w:t>
      </w:r>
      <w:r w:rsidR="001E455C">
        <w:t xml:space="preserve"> </w:t>
      </w:r>
      <w:r>
        <w:t xml:space="preserve">VÀ </w:t>
      </w:r>
      <w:r w:rsidR="001E455C">
        <w:t xml:space="preserve">CÁC HƯỚNG DẪN </w:t>
      </w:r>
      <w:r w:rsidR="00AB3CA5">
        <w:t>LIÊN QUAN</w:t>
      </w:r>
      <w:r w:rsidR="001E455C">
        <w:t>.</w:t>
      </w:r>
    </w:p>
    <w:p w:rsidR="00E9740D" w:rsidRDefault="00E9740D" w:rsidP="00E9740D">
      <w:pPr>
        <w:shd w:val="clear" w:color="auto" w:fill="FFFFFF"/>
        <w:rPr>
          <w:rFonts w:ascii="Calibri" w:hAnsi="Calibri" w:cs="Calibri"/>
          <w:color w:val="000000"/>
          <w:sz w:val="22"/>
        </w:rPr>
      </w:pPr>
      <w:r>
        <w:rPr>
          <w:color w:val="1B2E3A"/>
          <w:sz w:val="27"/>
          <w:szCs w:val="27"/>
          <w:bdr w:val="none" w:sz="0" w:space="0" w:color="auto" w:frame="1"/>
        </w:rPr>
        <w:t>Kính gửi quý Thầy/Cô,</w:t>
      </w:r>
      <w:r>
        <w:rPr>
          <w:rFonts w:ascii="Arial" w:hAnsi="Arial" w:cs="Arial"/>
          <w:color w:val="222222"/>
        </w:rPr>
        <w:t> </w:t>
      </w:r>
    </w:p>
    <w:p w:rsidR="00E9740D" w:rsidRDefault="00E9740D" w:rsidP="00E9740D">
      <w:pPr>
        <w:rPr>
          <w:rFonts w:ascii="Calibri" w:hAnsi="Calibri" w:cs="Calibri"/>
          <w:color w:val="000000"/>
          <w:sz w:val="22"/>
        </w:rPr>
      </w:pPr>
      <w:r>
        <w:rPr>
          <w:color w:val="1B2E3A"/>
          <w:sz w:val="27"/>
          <w:szCs w:val="27"/>
          <w:bdr w:val="none" w:sz="0" w:space="0" w:color="auto" w:frame="1"/>
        </w:rPr>
        <w:t>BTC Violympic Quốc Gia xin gửi đến quý Thầy/Cô lịch thi, địa chỉ nhận mã và thông tin đường dẫn phòng giám sát vòng Quốc gia Violympic năm học 2022 - 2023:</w:t>
      </w:r>
      <w:r>
        <w:rPr>
          <w:color w:val="000000"/>
        </w:rPr>
        <w:t> </w:t>
      </w:r>
    </w:p>
    <w:p w:rsidR="00E9740D" w:rsidRDefault="00E9740D" w:rsidP="00E9740D">
      <w:pPr>
        <w:shd w:val="clear" w:color="auto" w:fill="FFFFFF"/>
        <w:rPr>
          <w:rFonts w:ascii="Calibri" w:hAnsi="Calibri" w:cs="Calibri"/>
          <w:color w:val="000000"/>
          <w:sz w:val="22"/>
        </w:rPr>
      </w:pPr>
      <w:r>
        <w:rPr>
          <w:b/>
          <w:bCs/>
          <w:color w:val="1B2E3A"/>
          <w:bdr w:val="none" w:sz="0" w:space="0" w:color="auto" w:frame="1"/>
        </w:rPr>
        <w:t>1.</w:t>
      </w:r>
      <w:r>
        <w:rPr>
          <w:b/>
          <w:bCs/>
          <w:color w:val="1B2E3A"/>
          <w:sz w:val="27"/>
          <w:szCs w:val="27"/>
          <w:bdr w:val="none" w:sz="0" w:space="0" w:color="auto" w:frame="1"/>
        </w:rPr>
        <w:t> Lịch thi và ca thi</w:t>
      </w:r>
      <w:r>
        <w:rPr>
          <w:rFonts w:ascii="Arial" w:hAnsi="Arial" w:cs="Arial"/>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1555"/>
        <w:gridCol w:w="1134"/>
        <w:gridCol w:w="1984"/>
        <w:gridCol w:w="4677"/>
      </w:tblGrid>
      <w:tr w:rsidR="00E9740D" w:rsidTr="00E9740D">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740D" w:rsidRDefault="00E9740D">
            <w:pPr>
              <w:jc w:val="center"/>
              <w:rPr>
                <w:rFonts w:ascii="Calibri" w:hAnsi="Calibri" w:cs="Calibri"/>
                <w:color w:val="000000"/>
                <w:sz w:val="22"/>
              </w:rPr>
            </w:pPr>
            <w:r>
              <w:rPr>
                <w:b/>
                <w:bCs/>
                <w:color w:val="1B2E3A"/>
                <w:sz w:val="27"/>
                <w:szCs w:val="27"/>
                <w:bdr w:val="none" w:sz="0" w:space="0" w:color="auto" w:frame="1"/>
              </w:rPr>
              <w:t>Ca thi vòng Quốc Gia Violympic </w:t>
            </w:r>
          </w:p>
          <w:p w:rsidR="00E9740D" w:rsidRDefault="00E9740D">
            <w:pPr>
              <w:jc w:val="center"/>
              <w:rPr>
                <w:rFonts w:ascii="Calibri" w:hAnsi="Calibri" w:cs="Calibri"/>
                <w:color w:val="000000"/>
                <w:sz w:val="22"/>
              </w:rPr>
            </w:pPr>
            <w:r>
              <w:rPr>
                <w:b/>
                <w:bCs/>
                <w:color w:val="1B2E3A"/>
                <w:sz w:val="27"/>
                <w:szCs w:val="27"/>
                <w:bdr w:val="none" w:sz="0" w:space="0" w:color="auto" w:frame="1"/>
              </w:rPr>
              <w:t>Năm học 2022 - 2023</w:t>
            </w:r>
            <w:r>
              <w:rPr>
                <w:color w:val="1B2E3A"/>
                <w:sz w:val="27"/>
                <w:szCs w:val="27"/>
                <w:bdr w:val="none" w:sz="0" w:space="0" w:color="auto" w:frame="1"/>
              </w:rPr>
              <w:t> </w:t>
            </w:r>
          </w:p>
        </w:tc>
      </w:tr>
      <w:tr w:rsidR="00E9740D" w:rsidTr="00E9740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Ngày thi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Thời gian thi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Môn thi </w:t>
            </w:r>
          </w:p>
        </w:tc>
      </w:tr>
      <w:tr w:rsidR="00E9740D" w:rsidTr="00E9740D">
        <w:tc>
          <w:tcPr>
            <w:tcW w:w="1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40D" w:rsidRDefault="00E9740D">
            <w:pPr>
              <w:jc w:val="center"/>
              <w:rPr>
                <w:rFonts w:ascii="Calibri" w:hAnsi="Calibri" w:cs="Calibri"/>
                <w:color w:val="000000"/>
                <w:sz w:val="22"/>
              </w:rPr>
            </w:pPr>
            <w:r>
              <w:rPr>
                <w:color w:val="1B2E3A"/>
                <w:sz w:val="27"/>
                <w:szCs w:val="27"/>
                <w:bdr w:val="none" w:sz="0" w:space="0" w:color="auto" w:frame="1"/>
              </w:rPr>
              <w:t> </w:t>
            </w:r>
          </w:p>
          <w:p w:rsidR="00E9740D" w:rsidRDefault="00E9740D">
            <w:pPr>
              <w:jc w:val="center"/>
              <w:rPr>
                <w:rFonts w:ascii="Calibri" w:hAnsi="Calibri" w:cs="Calibri"/>
                <w:color w:val="000000"/>
                <w:sz w:val="22"/>
              </w:rPr>
            </w:pPr>
            <w:r>
              <w:rPr>
                <w:color w:val="1B2E3A"/>
                <w:sz w:val="27"/>
                <w:szCs w:val="27"/>
                <w:bdr w:val="none" w:sz="0" w:space="0" w:color="auto" w:frame="1"/>
              </w:rPr>
              <w:t>Ngày thi 01 </w:t>
            </w:r>
          </w:p>
          <w:p w:rsidR="00E9740D" w:rsidRDefault="00E9740D">
            <w:pPr>
              <w:jc w:val="center"/>
              <w:rPr>
                <w:rFonts w:ascii="Calibri" w:hAnsi="Calibri" w:cs="Calibri"/>
                <w:color w:val="000000"/>
                <w:sz w:val="22"/>
              </w:rPr>
            </w:pPr>
            <w:r>
              <w:rPr>
                <w:color w:val="1B2E3A"/>
                <w:sz w:val="27"/>
                <w:szCs w:val="27"/>
                <w:bdr w:val="none" w:sz="0" w:space="0" w:color="auto" w:frame="1"/>
              </w:rPr>
              <w:t>08/04/2023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1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08h00 – 08h30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4, Vật Lý 12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2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09h00 – 09h30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2, Toán Tiếng Việt 10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3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10h00 – 10h30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5;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4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13h30 – 14h00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3;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 xml:space="preserve">Ca thi </w:t>
            </w:r>
            <w:r>
              <w:rPr>
                <w:color w:val="1B2E3A"/>
                <w:sz w:val="27"/>
                <w:szCs w:val="27"/>
                <w:bdr w:val="none" w:sz="0" w:space="0" w:color="auto" w:frame="1"/>
              </w:rPr>
              <w:lastRenderedPageBreak/>
              <w:t>5 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lastRenderedPageBreak/>
              <w:t>14h30 – 15h00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6, Toán Tiếng Anh 4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6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15h30 – 16h00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Toán Tiếng Việt 7, Toán Tiếng Anh 5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7 </w:t>
            </w:r>
          </w:p>
        </w:tc>
        <w:tc>
          <w:tcPr>
            <w:tcW w:w="198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16h30 – 17h00 </w:t>
            </w:r>
          </w:p>
        </w:tc>
        <w:tc>
          <w:tcPr>
            <w:tcW w:w="4677"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Dự phòng sự cố </w:t>
            </w:r>
          </w:p>
        </w:tc>
      </w:tr>
      <w:tr w:rsidR="00E9740D" w:rsidTr="00E9740D">
        <w:tc>
          <w:tcPr>
            <w:tcW w:w="1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40D" w:rsidRDefault="00E9740D">
            <w:pPr>
              <w:jc w:val="center"/>
              <w:rPr>
                <w:rFonts w:ascii="Calibri" w:hAnsi="Calibri" w:cs="Calibri"/>
                <w:color w:val="000000"/>
                <w:sz w:val="22"/>
              </w:rPr>
            </w:pPr>
            <w:r>
              <w:rPr>
                <w:color w:val="1B2E3A"/>
                <w:sz w:val="27"/>
                <w:szCs w:val="27"/>
                <w:bdr w:val="none" w:sz="0" w:space="0" w:color="auto" w:frame="1"/>
              </w:rPr>
              <w:t>Ngày thi 02 </w:t>
            </w:r>
          </w:p>
          <w:p w:rsidR="00E9740D" w:rsidRDefault="00E9740D">
            <w:pPr>
              <w:jc w:val="center"/>
              <w:rPr>
                <w:rFonts w:ascii="Calibri" w:hAnsi="Calibri" w:cs="Calibri"/>
                <w:color w:val="000000"/>
                <w:sz w:val="22"/>
              </w:rPr>
            </w:pPr>
            <w:r>
              <w:rPr>
                <w:color w:val="1B2E3A"/>
                <w:sz w:val="27"/>
                <w:szCs w:val="27"/>
                <w:bdr w:val="none" w:sz="0" w:space="0" w:color="auto" w:frame="1"/>
              </w:rPr>
              <w:t>09/04/2023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1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08h00 – 08h30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Tiếng Việt 3, Toán Tiếng Việt 9;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2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09h00 – 09h30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Tiếng Việt 2, Toán Tiếng Việt 8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3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10h00 – 10h30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Tiếng Việt 4, Toán Tiếng Anh 6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4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13h30 – 14h00 </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Tiếng Việt 5, Toán Tiếng Anh 8 </w:t>
            </w:r>
          </w:p>
        </w:tc>
      </w:tr>
      <w:tr w:rsidR="00E9740D" w:rsidTr="00E9740D">
        <w:tc>
          <w:tcPr>
            <w:tcW w:w="0" w:type="auto"/>
            <w:vMerge/>
            <w:tcBorders>
              <w:top w:val="nil"/>
              <w:left w:val="single" w:sz="8" w:space="0" w:color="auto"/>
              <w:bottom w:val="single" w:sz="8" w:space="0" w:color="auto"/>
              <w:right w:val="single" w:sz="8" w:space="0" w:color="auto"/>
            </w:tcBorders>
            <w:vAlign w:val="center"/>
            <w:hideMark/>
          </w:tcPr>
          <w:p w:rsidR="00E9740D" w:rsidRDefault="00E9740D">
            <w:pPr>
              <w:rPr>
                <w:rFonts w:ascii="Calibri" w:hAnsi="Calibri" w:cs="Calibri"/>
                <w:color w:val="000000"/>
                <w:sz w:val="22"/>
              </w:rPr>
            </w:pPr>
          </w:p>
        </w:tc>
        <w:tc>
          <w:tcPr>
            <w:tcW w:w="113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Ca thi 5 </w:t>
            </w:r>
          </w:p>
        </w:tc>
        <w:tc>
          <w:tcPr>
            <w:tcW w:w="1984"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14h30 – 15h00 </w:t>
            </w:r>
          </w:p>
        </w:tc>
        <w:tc>
          <w:tcPr>
            <w:tcW w:w="4677" w:type="dxa"/>
            <w:tcBorders>
              <w:top w:val="nil"/>
              <w:left w:val="nil"/>
              <w:bottom w:val="single" w:sz="8" w:space="0" w:color="auto"/>
              <w:right w:val="single" w:sz="8" w:space="0" w:color="auto"/>
            </w:tcBorders>
            <w:shd w:val="clear" w:color="auto" w:fill="A8D08D"/>
            <w:tcMar>
              <w:top w:w="0" w:type="dxa"/>
              <w:left w:w="108" w:type="dxa"/>
              <w:bottom w:w="0" w:type="dxa"/>
              <w:right w:w="108" w:type="dxa"/>
            </w:tcMar>
            <w:hideMark/>
          </w:tcPr>
          <w:p w:rsidR="00E9740D" w:rsidRDefault="00E9740D">
            <w:pPr>
              <w:rPr>
                <w:rFonts w:ascii="Calibri" w:hAnsi="Calibri" w:cs="Calibri"/>
                <w:color w:val="000000"/>
                <w:sz w:val="22"/>
              </w:rPr>
            </w:pPr>
            <w:r>
              <w:rPr>
                <w:color w:val="1B2E3A"/>
                <w:sz w:val="27"/>
                <w:szCs w:val="27"/>
                <w:bdr w:val="none" w:sz="0" w:space="0" w:color="auto" w:frame="1"/>
              </w:rPr>
              <w:t>Dự phòng sự cố </w:t>
            </w:r>
          </w:p>
        </w:tc>
      </w:tr>
    </w:tbl>
    <w:p w:rsidR="00E9740D" w:rsidRDefault="00E9740D" w:rsidP="00E9740D">
      <w:pPr>
        <w:shd w:val="clear" w:color="auto" w:fill="FFFFFF"/>
        <w:rPr>
          <w:rFonts w:ascii="Calibri" w:hAnsi="Calibri" w:cs="Calibri"/>
          <w:color w:val="000000"/>
          <w:sz w:val="22"/>
        </w:rPr>
      </w:pPr>
      <w:r>
        <w:rPr>
          <w:color w:val="1B2E3A"/>
          <w:sz w:val="27"/>
          <w:szCs w:val="27"/>
          <w:bdr w:val="none" w:sz="0" w:space="0" w:color="auto" w:frame="1"/>
        </w:rPr>
        <w:br/>
      </w:r>
      <w:r>
        <w:rPr>
          <w:b/>
          <w:bCs/>
          <w:color w:val="1B2E3A"/>
          <w:sz w:val="27"/>
          <w:szCs w:val="27"/>
          <w:bdr w:val="none" w:sz="0" w:space="0" w:color="auto" w:frame="1"/>
        </w:rPr>
        <w:t>- </w:t>
      </w:r>
      <w:r>
        <w:rPr>
          <w:color w:val="1B2E3A"/>
          <w:sz w:val="27"/>
          <w:szCs w:val="27"/>
          <w:bdr w:val="none" w:sz="0" w:space="0" w:color="auto" w:frame="1"/>
        </w:rPr>
        <w:t>Các hướng dẫn, quy định thầy cô giáo xem </w:t>
      </w:r>
      <w:hyperlink r:id="rId6" w:tgtFrame="_blank" w:history="1">
        <w:r>
          <w:rPr>
            <w:rStyle w:val="Hyperlink"/>
            <w:b/>
            <w:bCs/>
            <w:color w:val="1155CC"/>
            <w:sz w:val="27"/>
            <w:szCs w:val="27"/>
            <w:bdr w:val="none" w:sz="0" w:space="0" w:color="auto" w:frame="1"/>
          </w:rPr>
          <w:t>TẠI ĐÂY</w:t>
        </w:r>
      </w:hyperlink>
      <w:r>
        <w:rPr>
          <w:b/>
          <w:bCs/>
          <w:color w:val="1155CC"/>
          <w:sz w:val="27"/>
          <w:szCs w:val="27"/>
          <w:u w:val="single"/>
          <w:bdr w:val="none" w:sz="0" w:space="0" w:color="auto" w:frame="1"/>
        </w:rPr>
        <w:t> </w:t>
      </w:r>
    </w:p>
    <w:p w:rsidR="00E9740D" w:rsidRDefault="00E9740D" w:rsidP="00E9740D">
      <w:pPr>
        <w:shd w:val="clear" w:color="auto" w:fill="FFFFFF"/>
        <w:rPr>
          <w:rFonts w:ascii="Calibri" w:hAnsi="Calibri" w:cs="Calibri"/>
          <w:color w:val="000000"/>
          <w:sz w:val="22"/>
        </w:rPr>
      </w:pPr>
      <w:r>
        <w:rPr>
          <w:rFonts w:ascii="Arial" w:hAnsi="Arial" w:cs="Arial"/>
          <w:color w:val="222222"/>
        </w:rPr>
        <w:t> </w:t>
      </w:r>
    </w:p>
    <w:p w:rsidR="00E9740D" w:rsidRDefault="00E9740D" w:rsidP="00E9740D">
      <w:pPr>
        <w:shd w:val="clear" w:color="auto" w:fill="FFFFFF"/>
        <w:rPr>
          <w:rFonts w:ascii="Calibri" w:hAnsi="Calibri" w:cs="Calibri"/>
          <w:color w:val="000000"/>
          <w:sz w:val="22"/>
        </w:rPr>
      </w:pPr>
      <w:r>
        <w:rPr>
          <w:b/>
          <w:bCs/>
          <w:color w:val="1B2E3A"/>
          <w:sz w:val="27"/>
          <w:szCs w:val="27"/>
          <w:bdr w:val="none" w:sz="0" w:space="0" w:color="auto" w:frame="1"/>
        </w:rPr>
        <w:lastRenderedPageBreak/>
        <w:t>2. Địa chỉ nhận mã cấp Quốc gia:</w:t>
      </w:r>
      <w:r>
        <w:rPr>
          <w:rFonts w:ascii="Arial" w:hAnsi="Arial" w:cs="Arial"/>
          <w:color w:val="1B2E3A"/>
          <w:bdr w:val="none" w:sz="0" w:space="0" w:color="auto" w:frame="1"/>
        </w:rPr>
        <w:br/>
      </w:r>
      <w:r>
        <w:rPr>
          <w:rFonts w:ascii="Arial" w:hAnsi="Arial" w:cs="Arial"/>
          <w:color w:val="1B2E3A"/>
          <w:bdr w:val="none" w:sz="0" w:space="0" w:color="auto" w:frame="1"/>
        </w:rPr>
        <w:br/>
      </w:r>
      <w:r>
        <w:rPr>
          <w:rFonts w:ascii="Arial" w:hAnsi="Arial" w:cs="Arial"/>
          <w:color w:val="222222"/>
        </w:rPr>
        <w:t> </w:t>
      </w:r>
      <w:hyperlink r:id="rId7" w:history="1">
        <w:r w:rsidRPr="00E9740D">
          <w:rPr>
            <w:rStyle w:val="Hyperlink"/>
            <w:highlight w:val="yellow"/>
          </w:rPr>
          <w:t>https://violympic.vn/ma-de-thi-quoc-gia</w:t>
        </w:r>
      </w:hyperlink>
      <w:bookmarkStart w:id="0" w:name="_GoBack"/>
      <w:bookmarkEnd w:id="0"/>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 </w:t>
      </w:r>
      <w:r>
        <w:rPr>
          <w:color w:val="1B2E3A"/>
          <w:sz w:val="27"/>
          <w:szCs w:val="27"/>
          <w:bdr w:val="none" w:sz="0" w:space="0" w:color="auto" w:frame="1"/>
        </w:rPr>
        <w:t>Địa chỉ nhận mã thi cấp Quốc gia: </w:t>
      </w:r>
      <w:hyperlink r:id="rId8" w:tgtFrame="_blank" w:history="1">
        <w:r>
          <w:rPr>
            <w:rStyle w:val="Hyperlink"/>
            <w:b/>
            <w:bCs/>
            <w:color w:val="1155CC"/>
            <w:sz w:val="27"/>
            <w:szCs w:val="27"/>
            <w:bdr w:val="none" w:sz="0" w:space="0" w:color="auto" w:frame="1"/>
          </w:rPr>
          <w:t>https://violympic.vn/ma-de-thi-quoc-gia</w:t>
        </w:r>
      </w:hyperlink>
      <w:r>
        <w:rPr>
          <w:color w:val="1B2E3A"/>
          <w:sz w:val="27"/>
          <w:szCs w:val="27"/>
          <w:bdr w:val="none" w:sz="0" w:space="0" w:color="auto" w:frame="1"/>
        </w:rPr>
        <w:t>. Mã thi sẽ chỉ hiển thị trên hệ thống trước 15 phút của mỗi ca thi và mã đề sẽ tự động khóa sau 10 phút từ khi ca thi bắt đầu mở.</w:t>
      </w:r>
      <w:r>
        <w:rPr>
          <w:rFonts w:ascii="Arial" w:hAnsi="Arial" w:cs="Arial"/>
          <w:color w:val="222222"/>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 </w:t>
      </w:r>
      <w:r>
        <w:rPr>
          <w:color w:val="292B2C"/>
          <w:sz w:val="27"/>
          <w:szCs w:val="27"/>
        </w:rPr>
        <w:t>Mỗi học sinh chỉ được </w:t>
      </w:r>
      <w:r>
        <w:rPr>
          <w:b/>
          <w:bCs/>
          <w:color w:val="292B2C"/>
          <w:sz w:val="27"/>
          <w:szCs w:val="27"/>
        </w:rPr>
        <w:t>đăng ký và duyệt 01 tài khoản dự thi</w:t>
      </w:r>
      <w:r>
        <w:rPr>
          <w:color w:val="292B2C"/>
          <w:sz w:val="27"/>
          <w:szCs w:val="27"/>
        </w:rPr>
        <w:t>. Đối với các trường hợp cố tình sử dụng từ 02 tài khoản trở lên BTC sẽ hủy kết quả của tất cả tài khoản của học sinh sau khi hoàn tất rà soát hồ sơ và đối chiếu kết quả từ hệ thống.</w:t>
      </w:r>
      <w:r>
        <w:rPr>
          <w:rFonts w:ascii="Arial" w:hAnsi="Arial" w:cs="Arial"/>
          <w:color w:val="222222"/>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 </w:t>
      </w:r>
      <w:r>
        <w:rPr>
          <w:color w:val="1B2E3A"/>
          <w:sz w:val="27"/>
          <w:szCs w:val="27"/>
          <w:bdr w:val="none" w:sz="0" w:space="0" w:color="auto" w:frame="1"/>
        </w:rPr>
        <w:t>Kết quả thi sẽ được các cán bộ phụ trách cập nhật theo đúng mẫu sau: </w:t>
      </w:r>
      <w:hyperlink r:id="rId9" w:anchor="gid=1851889290" w:tgtFrame="_blank" w:history="1">
        <w:r>
          <w:rPr>
            <w:rStyle w:val="Hyperlink"/>
            <w:color w:val="1155CC"/>
            <w:szCs w:val="28"/>
          </w:rPr>
          <w:t>BIÊN BẢN KẾT QUẢ THI: </w:t>
        </w:r>
        <w:r>
          <w:rPr>
            <w:rStyle w:val="Hyperlink"/>
            <w:b/>
            <w:bCs/>
            <w:color w:val="1155CC"/>
            <w:szCs w:val="28"/>
          </w:rPr>
          <w:t>TẠI ĐÂY</w:t>
        </w:r>
      </w:hyperlink>
      <w:r>
        <w:rPr>
          <w:rFonts w:ascii="Arial" w:hAnsi="Arial" w:cs="Arial"/>
          <w:color w:val="222222"/>
          <w:szCs w:val="28"/>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rPr>
        <w:t>- </w:t>
      </w:r>
      <w:r>
        <w:rPr>
          <w:color w:val="1B2E3A"/>
          <w:sz w:val="27"/>
          <w:szCs w:val="27"/>
        </w:rPr>
        <w:t>Với các trường hợp bị lỗi hội đồng thi lập biên bản theo mẫu sau:</w:t>
      </w:r>
      <w:r>
        <w:rPr>
          <w:b/>
          <w:bCs/>
          <w:color w:val="1B2E3A"/>
          <w:sz w:val="27"/>
          <w:szCs w:val="27"/>
        </w:rPr>
        <w:t> </w:t>
      </w:r>
      <w:hyperlink r:id="rId10" w:anchor="gid=234242961" w:tgtFrame="_blank" w:history="1">
        <w:r>
          <w:rPr>
            <w:rStyle w:val="Hyperlink"/>
            <w:b/>
            <w:bCs/>
            <w:color w:val="1155CC"/>
            <w:szCs w:val="28"/>
          </w:rPr>
          <w:t>BIÊN BẢN SỰ CỐ TẠI ĐÂY.</w:t>
        </w:r>
      </w:hyperlink>
      <w:r>
        <w:rPr>
          <w:color w:val="292B2C"/>
          <w:sz w:val="27"/>
          <w:szCs w:val="27"/>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rPr>
        <w:t>- </w:t>
      </w:r>
      <w:r>
        <w:rPr>
          <w:color w:val="292B2C"/>
          <w:sz w:val="27"/>
          <w:szCs w:val="27"/>
        </w:rPr>
        <w:t>Biên bản sự cố Violympic bao gồm </w:t>
      </w:r>
      <w:r>
        <w:rPr>
          <w:b/>
          <w:bCs/>
          <w:color w:val="292B2C"/>
          <w:sz w:val="27"/>
          <w:szCs w:val="27"/>
        </w:rPr>
        <w:t>01 bản chụp có dấu đỏ kèm 01 bản mềm excel</w:t>
      </w:r>
      <w:r>
        <w:rPr>
          <w:color w:val="292B2C"/>
          <w:sz w:val="27"/>
          <w:szCs w:val="27"/>
        </w:rPr>
        <w:t> đầy đủ thông tin: ID học sinh, môn thi, theo mẫu gửi về địa chỉ thư duy nhất: </w:t>
      </w:r>
      <w:r>
        <w:rPr>
          <w:color w:val="FF0000"/>
          <w:sz w:val="27"/>
          <w:szCs w:val="27"/>
        </w:rPr>
        <w:t>violympic@fpt.com.vn</w:t>
      </w:r>
      <w:r>
        <w:rPr>
          <w:color w:val="292B2C"/>
          <w:sz w:val="27"/>
          <w:szCs w:val="27"/>
        </w:rPr>
        <w:t> để BTC rà soát nếu đủ điều kiện sẽ chuyển sang thi lại tại ca dự phòng. BTC chỉ nhận mail từ cán bộ phụ trách của hội đồng và sẽ </w:t>
      </w:r>
      <w:r>
        <w:rPr>
          <w:b/>
          <w:bCs/>
          <w:color w:val="292B2C"/>
          <w:sz w:val="27"/>
          <w:szCs w:val="27"/>
        </w:rPr>
        <w:t>không</w:t>
      </w:r>
      <w:r>
        <w:rPr>
          <w:color w:val="292B2C"/>
          <w:sz w:val="27"/>
          <w:szCs w:val="27"/>
        </w:rPr>
        <w:t> xử lý bất kỳ email nào từ những người không phụ trách hội đồng thi gửi về mail của BTC.</w:t>
      </w:r>
      <w:r>
        <w:rPr>
          <w:rFonts w:ascii="Arial" w:hAnsi="Arial" w:cs="Arial"/>
          <w:color w:val="222222"/>
        </w:rPr>
        <w:t> </w:t>
      </w:r>
    </w:p>
    <w:p w:rsidR="00E9740D" w:rsidRDefault="00E9740D" w:rsidP="00E9740D">
      <w:pPr>
        <w:shd w:val="clear" w:color="auto" w:fill="FFFFFF"/>
        <w:spacing w:line="330" w:lineRule="atLeast"/>
        <w:rPr>
          <w:rFonts w:ascii="Calibri" w:hAnsi="Calibri" w:cs="Calibri"/>
          <w:color w:val="000000"/>
          <w:sz w:val="22"/>
        </w:rPr>
      </w:pPr>
      <w:r>
        <w:rPr>
          <w:b/>
          <w:bCs/>
          <w:color w:val="292B2C"/>
          <w:sz w:val="27"/>
          <w:szCs w:val="27"/>
        </w:rPr>
        <w:t>- </w:t>
      </w:r>
      <w:r>
        <w:rPr>
          <w:color w:val="292B2C"/>
          <w:sz w:val="27"/>
          <w:szCs w:val="27"/>
        </w:rPr>
        <w:t>Sau khi kết thúc đợt thi biên bản kết quả thi cần xác nhận của giám thị và hội đồng (đóng dấu mộc đỏ), scan hoặc chụp ảnh sau đó gửi về mail của BTC: </w:t>
      </w:r>
      <w:r>
        <w:rPr>
          <w:color w:val="FF0000"/>
          <w:sz w:val="27"/>
          <w:szCs w:val="27"/>
        </w:rPr>
        <w:t>violympic@fpt.com.vn</w:t>
      </w:r>
      <w:r>
        <w:rPr>
          <w:color w:val="292B2C"/>
          <w:sz w:val="27"/>
          <w:szCs w:val="27"/>
        </w:rPr>
        <w:t> trước 18h00 ngày 14/04/2023. </w:t>
      </w:r>
      <w:r>
        <w:rPr>
          <w:color w:val="222222"/>
          <w:sz w:val="27"/>
          <w:szCs w:val="27"/>
        </w:rPr>
        <w:t>  </w:t>
      </w:r>
    </w:p>
    <w:p w:rsidR="00E9740D" w:rsidRDefault="00E9740D" w:rsidP="00E9740D">
      <w:pPr>
        <w:shd w:val="clear" w:color="auto" w:fill="FFFFFF"/>
        <w:rPr>
          <w:rFonts w:ascii="Calibri" w:hAnsi="Calibri" w:cs="Calibri"/>
          <w:color w:val="000000"/>
          <w:sz w:val="22"/>
        </w:rPr>
      </w:pPr>
      <w:r>
        <w:rPr>
          <w:color w:val="222222"/>
          <w:sz w:val="27"/>
          <w:szCs w:val="27"/>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3. Đường dẫn giám sát trực tuyến:</w:t>
      </w:r>
      <w:r>
        <w:rPr>
          <w:color w:val="1B2E3A"/>
          <w:sz w:val="27"/>
          <w:szCs w:val="27"/>
          <w:bdr w:val="none" w:sz="0" w:space="0" w:color="auto" w:frame="1"/>
        </w:rPr>
        <w:br/>
      </w:r>
      <w:r>
        <w:rPr>
          <w:b/>
          <w:bCs/>
          <w:color w:val="1B2E3A"/>
          <w:sz w:val="27"/>
          <w:szCs w:val="27"/>
          <w:bdr w:val="none" w:sz="0" w:space="0" w:color="auto" w:frame="1"/>
        </w:rPr>
        <w:t>- </w:t>
      </w:r>
      <w:r>
        <w:rPr>
          <w:color w:val="1B2E3A"/>
          <w:sz w:val="27"/>
          <w:szCs w:val="27"/>
          <w:bdr w:val="none" w:sz="0" w:space="0" w:color="auto" w:frame="1"/>
        </w:rPr>
        <w:t>Mỗi phòng thi cần cài đặt 01 thiết bị điện tử cài đặt phần mềm zoom có chức năng quay camera để kết nối vào hệ thống của Ban tổ chức Quốc gia.</w:t>
      </w:r>
      <w:r>
        <w:rPr>
          <w:color w:val="1B2E3A"/>
          <w:sz w:val="27"/>
          <w:szCs w:val="27"/>
          <w:bdr w:val="none" w:sz="0" w:space="0" w:color="auto" w:frame="1"/>
        </w:rPr>
        <w:br/>
      </w:r>
      <w:r>
        <w:rPr>
          <w:b/>
          <w:bCs/>
          <w:color w:val="1B2E3A"/>
          <w:sz w:val="27"/>
          <w:szCs w:val="27"/>
          <w:bdr w:val="none" w:sz="0" w:space="0" w:color="auto" w:frame="1"/>
        </w:rPr>
        <w:t>- </w:t>
      </w:r>
      <w:r>
        <w:rPr>
          <w:color w:val="1B2E3A"/>
          <w:sz w:val="27"/>
          <w:szCs w:val="27"/>
          <w:bdr w:val="none" w:sz="0" w:space="0" w:color="auto" w:frame="1"/>
        </w:rPr>
        <w:t>Yêu cầu nhập tên đơn vị để được duyệt vào phòng giám sát trực tuyến như sau: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Tên hội đồng_Phòng thi số….</w:t>
      </w:r>
      <w:r>
        <w:rPr>
          <w:b/>
          <w:bCs/>
          <w:i/>
          <w:iCs/>
          <w:color w:val="1B2E3A"/>
          <w:sz w:val="27"/>
          <w:szCs w:val="27"/>
          <w:bdr w:val="none" w:sz="0" w:space="0" w:color="auto" w:frame="1"/>
        </w:rPr>
        <w:t>Ví dụ TH Nguyễn Bỉnh Khiêm_ P1</w:t>
      </w:r>
      <w:r>
        <w:rPr>
          <w:b/>
          <w:bCs/>
          <w:color w:val="1B2E3A"/>
          <w:sz w:val="27"/>
          <w:szCs w:val="27"/>
          <w:bdr w:val="none" w:sz="0" w:space="0" w:color="auto" w:frame="1"/>
        </w:rPr>
        <w:t>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lastRenderedPageBreak/>
        <w:t>- </w:t>
      </w:r>
      <w:r>
        <w:rPr>
          <w:color w:val="1B2E3A"/>
          <w:sz w:val="27"/>
          <w:szCs w:val="27"/>
          <w:bdr w:val="none" w:sz="0" w:space="0" w:color="auto" w:frame="1"/>
        </w:rPr>
        <w:t>Sau khi vào phòng giám sát cần báo điểm danh tại phần khung chát của zoom </w:t>
      </w:r>
      <w:r>
        <w:rPr>
          <w:b/>
          <w:bCs/>
          <w:color w:val="FF0000"/>
          <w:sz w:val="27"/>
          <w:szCs w:val="27"/>
          <w:bdr w:val="none" w:sz="0" w:space="0" w:color="auto" w:frame="1"/>
        </w:rPr>
        <w:t>(chỉ chát 1 lần)</w:t>
      </w:r>
      <w:r>
        <w:rPr>
          <w:color w:val="1B2E3A"/>
          <w:sz w:val="27"/>
          <w:szCs w:val="27"/>
          <w:bdr w:val="none" w:sz="0" w:space="0" w:color="auto" w:frame="1"/>
        </w:rPr>
        <w:br/>
      </w:r>
      <w:r>
        <w:rPr>
          <w:b/>
          <w:bCs/>
          <w:color w:val="1B2E3A"/>
          <w:sz w:val="27"/>
          <w:szCs w:val="27"/>
          <w:bdr w:val="none" w:sz="0" w:space="0" w:color="auto" w:frame="1"/>
        </w:rPr>
        <w:t>Tên hội đồng_Phòng thi số.._số học sinh thi _đủ (vắng: ... ): Ví dụ TH Nguyễn Bỉnh Khiêm_ P1_ 55_ đủ </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 </w:t>
      </w:r>
      <w:r>
        <w:rPr>
          <w:color w:val="1B2E3A"/>
          <w:sz w:val="27"/>
          <w:szCs w:val="27"/>
          <w:bdr w:val="none" w:sz="0" w:space="0" w:color="auto" w:frame="1"/>
        </w:rPr>
        <w:t>Đường dẫn giám sát trực tuyến ngày 08/04/2023 và 09/04/2023 mở từ 7h30 sáng:  </w:t>
      </w:r>
    </w:p>
    <w:p w:rsidR="00E9740D" w:rsidRDefault="00E9740D" w:rsidP="00E9740D">
      <w:pPr>
        <w:shd w:val="clear" w:color="auto" w:fill="FFFFFF"/>
        <w:spacing w:line="330" w:lineRule="atLeast"/>
        <w:rPr>
          <w:rFonts w:ascii="Calibri" w:hAnsi="Calibri" w:cs="Calibri"/>
          <w:color w:val="000000"/>
          <w:sz w:val="22"/>
        </w:rPr>
      </w:pPr>
    </w:p>
    <w:p w:rsidR="00E9740D" w:rsidRDefault="00E9740D" w:rsidP="00E9740D">
      <w:pPr>
        <w:shd w:val="clear" w:color="auto" w:fill="FFFFFF"/>
        <w:spacing w:line="330" w:lineRule="atLeast"/>
        <w:rPr>
          <w:rFonts w:ascii="Calibri" w:hAnsi="Calibri" w:cs="Calibri"/>
          <w:color w:val="000000"/>
          <w:sz w:val="22"/>
        </w:rPr>
      </w:pPr>
      <w:r w:rsidRPr="00E9740D">
        <w:rPr>
          <w:rFonts w:ascii="Arial" w:hAnsi="Arial" w:cs="Arial"/>
          <w:b/>
          <w:bCs/>
          <w:color w:val="000000"/>
          <w:highlight w:val="yellow"/>
          <w:bdr w:val="none" w:sz="0" w:space="0" w:color="auto" w:frame="1"/>
          <w:shd w:val="clear" w:color="auto" w:fill="FFFFFF"/>
        </w:rPr>
        <w:t>Phòng Giám sát 03 Violympic Quốc Gia</w:t>
      </w:r>
      <w:r>
        <w:rPr>
          <w:rFonts w:ascii="Arial" w:hAnsi="Arial" w:cs="Arial"/>
          <w:b/>
          <w:bCs/>
          <w:color w:val="000000"/>
          <w:bdr w:val="none" w:sz="0" w:space="0" w:color="auto" w:frame="1"/>
          <w:shd w:val="clear" w:color="auto" w:fill="FFFFFF"/>
        </w:rPr>
        <w:t> </w:t>
      </w:r>
    </w:p>
    <w:p w:rsidR="00E9740D" w:rsidRDefault="00E9740D" w:rsidP="00E9740D">
      <w:pPr>
        <w:shd w:val="clear" w:color="auto" w:fill="FFFFFF"/>
        <w:spacing w:line="330" w:lineRule="atLeast"/>
        <w:rPr>
          <w:rFonts w:ascii="Calibri" w:hAnsi="Calibri" w:cs="Calibri"/>
          <w:color w:val="000000"/>
          <w:sz w:val="22"/>
        </w:rPr>
      </w:pPr>
    </w:p>
    <w:p w:rsidR="00E9740D" w:rsidRDefault="00E9740D" w:rsidP="00E9740D">
      <w:pPr>
        <w:shd w:val="clear" w:color="auto" w:fill="FFFFFF"/>
        <w:spacing w:line="330" w:lineRule="atLeast"/>
        <w:rPr>
          <w:rFonts w:ascii="Calibri" w:hAnsi="Calibri" w:cs="Calibri"/>
          <w:color w:val="000000"/>
          <w:sz w:val="22"/>
        </w:rPr>
      </w:pPr>
      <w:r>
        <w:rPr>
          <w:rFonts w:ascii="Arial" w:hAnsi="Arial" w:cs="Arial"/>
          <w:color w:val="000000"/>
          <w:bdr w:val="none" w:sz="0" w:space="0" w:color="auto" w:frame="1"/>
          <w:shd w:val="clear" w:color="auto" w:fill="FFFFFF"/>
        </w:rPr>
        <w:t>Time: Apr 8, 2023 07:15 AM Bangkok </w:t>
      </w:r>
    </w:p>
    <w:p w:rsidR="00E9740D" w:rsidRDefault="00E9740D" w:rsidP="00E9740D">
      <w:pPr>
        <w:shd w:val="clear" w:color="auto" w:fill="FFFFFF"/>
        <w:spacing w:line="330" w:lineRule="atLeast"/>
        <w:rPr>
          <w:rFonts w:ascii="Calibri" w:hAnsi="Calibri" w:cs="Calibri"/>
          <w:color w:val="000000"/>
          <w:sz w:val="22"/>
        </w:rPr>
      </w:pPr>
      <w:r w:rsidRPr="00E9740D">
        <w:rPr>
          <w:rFonts w:ascii="Arial" w:hAnsi="Arial" w:cs="Arial"/>
          <w:color w:val="000000"/>
          <w:highlight w:val="yellow"/>
          <w:bdr w:val="none" w:sz="0" w:space="0" w:color="auto" w:frame="1"/>
          <w:shd w:val="clear" w:color="auto" w:fill="FFFFFF"/>
        </w:rPr>
        <w:t>Link: </w:t>
      </w:r>
      <w:hyperlink r:id="rId11" w:tgtFrame="_blank" w:history="1">
        <w:r w:rsidRPr="00E9740D">
          <w:rPr>
            <w:rStyle w:val="Hyperlink"/>
            <w:rFonts w:ascii="Arial" w:hAnsi="Arial" w:cs="Arial"/>
            <w:color w:val="1155CC"/>
            <w:highlight w:val="yellow"/>
            <w:bdr w:val="none" w:sz="0" w:space="0" w:color="auto" w:frame="1"/>
            <w:shd w:val="clear" w:color="auto" w:fill="FFFFFF"/>
          </w:rPr>
          <w:t>https://zoom.us/j/94702100871?pwd=aDZ5dWtuUi83d1NFYnRzS3UydUg5QT09</w:t>
        </w:r>
      </w:hyperlink>
      <w:r>
        <w:rPr>
          <w:rFonts w:ascii="Arial" w:hAnsi="Arial" w:cs="Arial"/>
          <w:color w:val="000000"/>
          <w:bdr w:val="none" w:sz="0" w:space="0" w:color="auto" w:frame="1"/>
          <w:shd w:val="clear" w:color="auto" w:fill="FFFFFF"/>
        </w:rPr>
        <w:t> </w:t>
      </w:r>
      <w:r>
        <w:rPr>
          <w:rFonts w:ascii="Arial" w:hAnsi="Arial" w:cs="Arial"/>
          <w:color w:val="000000"/>
        </w:rPr>
        <w:t> </w:t>
      </w:r>
    </w:p>
    <w:p w:rsidR="00E9740D" w:rsidRDefault="00E9740D" w:rsidP="00E9740D">
      <w:pPr>
        <w:spacing w:line="240" w:lineRule="auto"/>
        <w:rPr>
          <w:rFonts w:cs="Times New Roman"/>
          <w:sz w:val="24"/>
          <w:szCs w:val="24"/>
        </w:rPr>
      </w:pPr>
    </w:p>
    <w:p w:rsidR="00E9740D" w:rsidRDefault="00E9740D" w:rsidP="00E9740D">
      <w:pPr>
        <w:shd w:val="clear" w:color="auto" w:fill="FFFFFF"/>
        <w:spacing w:line="330" w:lineRule="atLeast"/>
        <w:rPr>
          <w:rFonts w:ascii="Calibri" w:hAnsi="Calibri" w:cs="Calibri"/>
          <w:color w:val="000000"/>
          <w:sz w:val="22"/>
        </w:rPr>
      </w:pPr>
      <w:r>
        <w:rPr>
          <w:rFonts w:ascii="Arial" w:hAnsi="Arial" w:cs="Arial"/>
          <w:b/>
          <w:bCs/>
          <w:color w:val="000000"/>
        </w:rPr>
        <w:t>ID phòng:</w:t>
      </w:r>
      <w:r>
        <w:rPr>
          <w:rFonts w:ascii="Arial" w:hAnsi="Arial" w:cs="Arial"/>
          <w:color w:val="000000"/>
        </w:rPr>
        <w:t> 947 0210 0871 </w:t>
      </w:r>
    </w:p>
    <w:p w:rsidR="00E9740D" w:rsidRDefault="00E9740D" w:rsidP="00E9740D">
      <w:pPr>
        <w:shd w:val="clear" w:color="auto" w:fill="FFFFFF"/>
        <w:spacing w:line="330" w:lineRule="atLeast"/>
        <w:rPr>
          <w:rFonts w:ascii="Calibri" w:hAnsi="Calibri" w:cs="Calibri"/>
          <w:color w:val="000000"/>
          <w:sz w:val="22"/>
        </w:rPr>
      </w:pPr>
      <w:r>
        <w:rPr>
          <w:rFonts w:ascii="Arial" w:hAnsi="Arial" w:cs="Arial"/>
          <w:b/>
          <w:bCs/>
          <w:color w:val="000000"/>
          <w:bdr w:val="none" w:sz="0" w:space="0" w:color="auto" w:frame="1"/>
          <w:shd w:val="clear" w:color="auto" w:fill="FFFFFF"/>
        </w:rPr>
        <w:t>Mật khẩu</w:t>
      </w:r>
      <w:r>
        <w:rPr>
          <w:rFonts w:ascii="Arial" w:hAnsi="Arial" w:cs="Arial"/>
          <w:color w:val="000000"/>
          <w:bdr w:val="none" w:sz="0" w:space="0" w:color="auto" w:frame="1"/>
          <w:shd w:val="clear" w:color="auto" w:fill="FFFFFF"/>
        </w:rPr>
        <w:t>: 310338</w:t>
      </w:r>
    </w:p>
    <w:p w:rsidR="00E9740D" w:rsidRDefault="00E9740D" w:rsidP="00E9740D">
      <w:pPr>
        <w:shd w:val="clear" w:color="auto" w:fill="FFFFFF"/>
        <w:spacing w:line="330" w:lineRule="atLeast"/>
        <w:rPr>
          <w:rFonts w:ascii="Calibri" w:hAnsi="Calibri" w:cs="Calibri"/>
          <w:color w:val="000000"/>
          <w:sz w:val="22"/>
        </w:rPr>
      </w:pPr>
      <w:r>
        <w:rPr>
          <w:b/>
          <w:bCs/>
          <w:color w:val="1B2E3A"/>
          <w:sz w:val="27"/>
          <w:szCs w:val="27"/>
          <w:bdr w:val="none" w:sz="0" w:space="0" w:color="auto" w:frame="1"/>
        </w:rPr>
        <w:t> </w:t>
      </w:r>
    </w:p>
    <w:p w:rsidR="00E9740D" w:rsidRDefault="00E9740D" w:rsidP="00E9740D">
      <w:pPr>
        <w:shd w:val="clear" w:color="auto" w:fill="FFFFFF"/>
        <w:spacing w:line="330" w:lineRule="atLeast"/>
        <w:rPr>
          <w:rFonts w:ascii="Calibri" w:hAnsi="Calibri" w:cs="Calibri"/>
          <w:color w:val="000000"/>
          <w:sz w:val="22"/>
        </w:rPr>
      </w:pPr>
      <w:r>
        <w:rPr>
          <w:rFonts w:ascii="Arial" w:hAnsi="Arial" w:cs="Arial"/>
          <w:color w:val="222222"/>
        </w:rPr>
        <w:t> </w:t>
      </w:r>
    </w:p>
    <w:p w:rsidR="00E9740D" w:rsidRDefault="00E9740D" w:rsidP="00E9740D">
      <w:pPr>
        <w:shd w:val="clear" w:color="auto" w:fill="FFFFFF"/>
        <w:spacing w:after="160"/>
        <w:rPr>
          <w:rFonts w:ascii="Calibri" w:hAnsi="Calibri" w:cs="Calibri"/>
          <w:color w:val="000000"/>
          <w:sz w:val="22"/>
        </w:rPr>
      </w:pPr>
      <w:r>
        <w:rPr>
          <w:b/>
          <w:bCs/>
          <w:color w:val="292B2C"/>
          <w:sz w:val="36"/>
          <w:szCs w:val="36"/>
        </w:rPr>
        <w:t>Mọi thông tin xin vui lòng liên hệ:</w:t>
      </w:r>
      <w:r>
        <w:rPr>
          <w:rFonts w:ascii="Segoe UI" w:hAnsi="Segoe UI" w:cs="Segoe UI"/>
          <w:b/>
          <w:bCs/>
          <w:color w:val="292B2C"/>
          <w:sz w:val="21"/>
          <w:szCs w:val="21"/>
        </w:rPr>
        <w:t> </w:t>
      </w:r>
    </w:p>
    <w:p w:rsidR="00E9740D" w:rsidRDefault="00E9740D" w:rsidP="00E9740D">
      <w:pPr>
        <w:numPr>
          <w:ilvl w:val="0"/>
          <w:numId w:val="7"/>
        </w:numPr>
        <w:spacing w:before="100" w:beforeAutospacing="1" w:after="100" w:afterAutospacing="1" w:line="240" w:lineRule="auto"/>
        <w:ind w:left="945"/>
        <w:rPr>
          <w:rFonts w:ascii="Calibri" w:hAnsi="Calibri" w:cs="Calibri"/>
          <w:color w:val="000000"/>
          <w:sz w:val="24"/>
          <w:szCs w:val="24"/>
        </w:rPr>
      </w:pPr>
      <w:r>
        <w:rPr>
          <w:color w:val="292B2C"/>
          <w:sz w:val="27"/>
          <w:szCs w:val="27"/>
        </w:rPr>
        <w:t> Tổng đài: </w:t>
      </w:r>
      <w:r>
        <w:rPr>
          <w:b/>
          <w:bCs/>
          <w:color w:val="292B2C"/>
          <w:sz w:val="27"/>
          <w:szCs w:val="27"/>
        </w:rPr>
        <w:t>1900 636 111</w:t>
      </w:r>
      <w:r>
        <w:rPr>
          <w:color w:val="292B2C"/>
          <w:sz w:val="27"/>
          <w:szCs w:val="27"/>
        </w:rPr>
        <w:t> và </w:t>
      </w:r>
      <w:r>
        <w:rPr>
          <w:b/>
          <w:bCs/>
          <w:color w:val="292B2C"/>
          <w:sz w:val="27"/>
          <w:szCs w:val="27"/>
        </w:rPr>
        <w:t>024 73 006 111 </w:t>
      </w:r>
      <w:r>
        <w:rPr>
          <w:color w:val="292B2C"/>
          <w:sz w:val="27"/>
          <w:szCs w:val="27"/>
        </w:rPr>
        <w:t>riêng ngày 08/04/2023 và ngày </w:t>
      </w:r>
      <w:r>
        <w:rPr>
          <w:color w:val="1B2E3A"/>
          <w:sz w:val="27"/>
          <w:szCs w:val="27"/>
          <w:bdr w:val="none" w:sz="0" w:space="0" w:color="auto" w:frame="1"/>
        </w:rPr>
        <w:t>09/04/2023 </w:t>
      </w:r>
      <w:r>
        <w:rPr>
          <w:color w:val="292B2C"/>
          <w:sz w:val="27"/>
          <w:szCs w:val="27"/>
        </w:rPr>
        <w:t>tất cả các nhánh 1 và 2 sẽ phục vụ hỗ trợ Violympic từ 7h30)</w:t>
      </w:r>
      <w:r>
        <w:rPr>
          <w:rFonts w:ascii="Arial" w:hAnsi="Arial" w:cs="Arial"/>
          <w:color w:val="292B2C"/>
        </w:rPr>
        <w:t> </w:t>
      </w:r>
    </w:p>
    <w:p w:rsidR="00E9740D" w:rsidRDefault="00E9740D" w:rsidP="00E9740D">
      <w:pPr>
        <w:numPr>
          <w:ilvl w:val="0"/>
          <w:numId w:val="7"/>
        </w:numPr>
        <w:spacing w:before="100" w:beforeAutospacing="1" w:after="100" w:afterAutospacing="1" w:line="240" w:lineRule="auto"/>
        <w:ind w:left="945"/>
        <w:rPr>
          <w:rFonts w:ascii="Calibri" w:hAnsi="Calibri" w:cs="Calibri"/>
          <w:color w:val="000000"/>
        </w:rPr>
      </w:pPr>
      <w:r w:rsidRPr="00E9740D">
        <w:rPr>
          <w:color w:val="292B2C"/>
          <w:sz w:val="27"/>
          <w:szCs w:val="27"/>
        </w:rPr>
        <w:t> Email:</w:t>
      </w:r>
      <w:r w:rsidRPr="00E9740D">
        <w:rPr>
          <w:color w:val="000000"/>
          <w:sz w:val="27"/>
          <w:szCs w:val="27"/>
        </w:rPr>
        <w:t>violympic@fpt.com.vn</w:t>
      </w:r>
      <w:r w:rsidRPr="00E9740D">
        <w:rPr>
          <w:rFonts w:ascii="Arial" w:hAnsi="Arial" w:cs="Arial"/>
          <w:color w:val="292B2C"/>
        </w:rPr>
        <w:t> </w:t>
      </w:r>
    </w:p>
    <w:sectPr w:rsidR="00E9740D" w:rsidSect="001E455C">
      <w:pgSz w:w="16834" w:h="11909" w:orient="landscape" w:code="9"/>
      <w:pgMar w:top="851"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D80"/>
    <w:multiLevelType w:val="multilevel"/>
    <w:tmpl w:val="2556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09BD"/>
    <w:multiLevelType w:val="multilevel"/>
    <w:tmpl w:val="881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7AD5"/>
    <w:multiLevelType w:val="multilevel"/>
    <w:tmpl w:val="3AC2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146C7"/>
    <w:multiLevelType w:val="multilevel"/>
    <w:tmpl w:val="08EE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15C9E"/>
    <w:multiLevelType w:val="multilevel"/>
    <w:tmpl w:val="EBF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FB61D9"/>
    <w:multiLevelType w:val="multilevel"/>
    <w:tmpl w:val="018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6D51A5"/>
    <w:multiLevelType w:val="multilevel"/>
    <w:tmpl w:val="BE0A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1B"/>
    <w:rsid w:val="00053610"/>
    <w:rsid w:val="001E455C"/>
    <w:rsid w:val="0098671B"/>
    <w:rsid w:val="00AB3CA5"/>
    <w:rsid w:val="00CD0095"/>
    <w:rsid w:val="00E9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55C"/>
    <w:rPr>
      <w:color w:val="0000FF"/>
      <w:u w:val="single"/>
    </w:rPr>
  </w:style>
  <w:style w:type="paragraph" w:styleId="NormalWeb">
    <w:name w:val="Normal (Web)"/>
    <w:basedOn w:val="Normal"/>
    <w:uiPriority w:val="99"/>
    <w:semiHidden/>
    <w:unhideWhenUsed/>
    <w:rsid w:val="00AB3CA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55C"/>
    <w:rPr>
      <w:color w:val="0000FF"/>
      <w:u w:val="single"/>
    </w:rPr>
  </w:style>
  <w:style w:type="paragraph" w:styleId="NormalWeb">
    <w:name w:val="Normal (Web)"/>
    <w:basedOn w:val="Normal"/>
    <w:uiPriority w:val="99"/>
    <w:semiHidden/>
    <w:unhideWhenUsed/>
    <w:rsid w:val="00AB3CA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80416">
      <w:bodyDiv w:val="1"/>
      <w:marLeft w:val="0"/>
      <w:marRight w:val="0"/>
      <w:marTop w:val="0"/>
      <w:marBottom w:val="0"/>
      <w:divBdr>
        <w:top w:val="none" w:sz="0" w:space="0" w:color="auto"/>
        <w:left w:val="none" w:sz="0" w:space="0" w:color="auto"/>
        <w:bottom w:val="none" w:sz="0" w:space="0" w:color="auto"/>
        <w:right w:val="none" w:sz="0" w:space="0" w:color="auto"/>
      </w:divBdr>
      <w:divsChild>
        <w:div w:id="1214192776">
          <w:marLeft w:val="0"/>
          <w:marRight w:val="0"/>
          <w:marTop w:val="0"/>
          <w:marBottom w:val="0"/>
          <w:divBdr>
            <w:top w:val="single" w:sz="2" w:space="0" w:color="auto"/>
            <w:left w:val="single" w:sz="2" w:space="0" w:color="auto"/>
            <w:bottom w:val="single" w:sz="2" w:space="0" w:color="auto"/>
            <w:right w:val="single" w:sz="2" w:space="0" w:color="auto"/>
          </w:divBdr>
        </w:div>
        <w:div w:id="2046834212">
          <w:marLeft w:val="0"/>
          <w:marRight w:val="0"/>
          <w:marTop w:val="0"/>
          <w:marBottom w:val="0"/>
          <w:divBdr>
            <w:top w:val="single" w:sz="2" w:space="0" w:color="auto"/>
            <w:left w:val="single" w:sz="2" w:space="0" w:color="auto"/>
            <w:bottom w:val="single" w:sz="2" w:space="0" w:color="auto"/>
            <w:right w:val="single" w:sz="2" w:space="0" w:color="auto"/>
          </w:divBdr>
          <w:divsChild>
            <w:div w:id="916790667">
              <w:marLeft w:val="0"/>
              <w:marRight w:val="0"/>
              <w:marTop w:val="0"/>
              <w:marBottom w:val="0"/>
              <w:divBdr>
                <w:top w:val="single" w:sz="2" w:space="0" w:color="auto"/>
                <w:left w:val="single" w:sz="2" w:space="0" w:color="auto"/>
                <w:bottom w:val="single" w:sz="2" w:space="0" w:color="auto"/>
                <w:right w:val="single" w:sz="2" w:space="0" w:color="auto"/>
              </w:divBdr>
              <w:divsChild>
                <w:div w:id="462042043">
                  <w:marLeft w:val="0"/>
                  <w:marRight w:val="0"/>
                  <w:marTop w:val="0"/>
                  <w:marBottom w:val="0"/>
                  <w:divBdr>
                    <w:top w:val="single" w:sz="2" w:space="0" w:color="auto"/>
                    <w:left w:val="single" w:sz="2" w:space="0" w:color="auto"/>
                    <w:bottom w:val="single" w:sz="2" w:space="0" w:color="auto"/>
                    <w:right w:val="single" w:sz="2" w:space="0" w:color="auto"/>
                  </w:divBdr>
                  <w:divsChild>
                    <w:div w:id="1648507871">
                      <w:marLeft w:val="0"/>
                      <w:marRight w:val="0"/>
                      <w:marTop w:val="0"/>
                      <w:marBottom w:val="0"/>
                      <w:divBdr>
                        <w:top w:val="single" w:sz="2" w:space="0" w:color="auto"/>
                        <w:left w:val="single" w:sz="2" w:space="0" w:color="auto"/>
                        <w:bottom w:val="single" w:sz="2" w:space="0" w:color="auto"/>
                        <w:right w:val="single" w:sz="2" w:space="0" w:color="auto"/>
                      </w:divBdr>
                    </w:div>
                    <w:div w:id="1726292093">
                      <w:marLeft w:val="0"/>
                      <w:marRight w:val="0"/>
                      <w:marTop w:val="0"/>
                      <w:marBottom w:val="0"/>
                      <w:divBdr>
                        <w:top w:val="single" w:sz="2" w:space="0" w:color="auto"/>
                        <w:left w:val="single" w:sz="2" w:space="0" w:color="auto"/>
                        <w:bottom w:val="single" w:sz="2" w:space="0" w:color="auto"/>
                        <w:right w:val="single" w:sz="2" w:space="0" w:color="auto"/>
                      </w:divBdr>
                    </w:div>
                    <w:div w:id="1876188150">
                      <w:marLeft w:val="0"/>
                      <w:marRight w:val="0"/>
                      <w:marTop w:val="0"/>
                      <w:marBottom w:val="0"/>
                      <w:divBdr>
                        <w:top w:val="single" w:sz="2" w:space="0" w:color="auto"/>
                        <w:left w:val="single" w:sz="2" w:space="0" w:color="auto"/>
                        <w:bottom w:val="single" w:sz="2" w:space="0" w:color="auto"/>
                        <w:right w:val="single" w:sz="2" w:space="0" w:color="auto"/>
                      </w:divBdr>
                    </w:div>
                    <w:div w:id="132868049">
                      <w:marLeft w:val="0"/>
                      <w:marRight w:val="0"/>
                      <w:marTop w:val="0"/>
                      <w:marBottom w:val="0"/>
                      <w:divBdr>
                        <w:top w:val="single" w:sz="2" w:space="0" w:color="auto"/>
                        <w:left w:val="single" w:sz="2" w:space="0" w:color="auto"/>
                        <w:bottom w:val="single" w:sz="2" w:space="0" w:color="auto"/>
                        <w:right w:val="single" w:sz="2" w:space="0" w:color="auto"/>
                      </w:divBdr>
                    </w:div>
                    <w:div w:id="16161319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8180935">
          <w:marLeft w:val="0"/>
          <w:marRight w:val="0"/>
          <w:marTop w:val="0"/>
          <w:marBottom w:val="0"/>
          <w:divBdr>
            <w:top w:val="single" w:sz="2" w:space="0" w:color="auto"/>
            <w:left w:val="single" w:sz="2" w:space="0" w:color="auto"/>
            <w:bottom w:val="single" w:sz="2" w:space="0" w:color="auto"/>
            <w:right w:val="single" w:sz="2" w:space="0" w:color="auto"/>
          </w:divBdr>
        </w:div>
        <w:div w:id="128327546">
          <w:marLeft w:val="0"/>
          <w:marRight w:val="0"/>
          <w:marTop w:val="0"/>
          <w:marBottom w:val="0"/>
          <w:divBdr>
            <w:top w:val="single" w:sz="2" w:space="0" w:color="auto"/>
            <w:left w:val="single" w:sz="2" w:space="0" w:color="auto"/>
            <w:bottom w:val="single" w:sz="2" w:space="0" w:color="auto"/>
            <w:right w:val="single" w:sz="2" w:space="0" w:color="auto"/>
          </w:divBdr>
          <w:divsChild>
            <w:div w:id="1363019753">
              <w:marLeft w:val="0"/>
              <w:marRight w:val="0"/>
              <w:marTop w:val="0"/>
              <w:marBottom w:val="0"/>
              <w:divBdr>
                <w:top w:val="single" w:sz="2" w:space="0" w:color="auto"/>
                <w:left w:val="single" w:sz="2" w:space="0" w:color="auto"/>
                <w:bottom w:val="single" w:sz="2" w:space="0" w:color="auto"/>
                <w:right w:val="single" w:sz="2" w:space="0" w:color="auto"/>
              </w:divBdr>
              <w:divsChild>
                <w:div w:id="1347363097">
                  <w:marLeft w:val="0"/>
                  <w:marRight w:val="0"/>
                  <w:marTop w:val="0"/>
                  <w:marBottom w:val="0"/>
                  <w:divBdr>
                    <w:top w:val="single" w:sz="2" w:space="0" w:color="auto"/>
                    <w:left w:val="single" w:sz="2" w:space="0" w:color="auto"/>
                    <w:bottom w:val="single" w:sz="2" w:space="0" w:color="auto"/>
                    <w:right w:val="single" w:sz="2" w:space="0" w:color="auto"/>
                  </w:divBdr>
                  <w:divsChild>
                    <w:div w:id="1340812730">
                      <w:marLeft w:val="0"/>
                      <w:marRight w:val="0"/>
                      <w:marTop w:val="0"/>
                      <w:marBottom w:val="0"/>
                      <w:divBdr>
                        <w:top w:val="single" w:sz="2" w:space="0" w:color="auto"/>
                        <w:left w:val="single" w:sz="2" w:space="0" w:color="auto"/>
                        <w:bottom w:val="single" w:sz="2" w:space="0" w:color="auto"/>
                        <w:right w:val="single" w:sz="2" w:space="0" w:color="auto"/>
                      </w:divBdr>
                      <w:divsChild>
                        <w:div w:id="463162212">
                          <w:marLeft w:val="0"/>
                          <w:marRight w:val="0"/>
                          <w:marTop w:val="0"/>
                          <w:marBottom w:val="0"/>
                          <w:divBdr>
                            <w:top w:val="single" w:sz="2" w:space="0" w:color="auto"/>
                            <w:left w:val="single" w:sz="2" w:space="0" w:color="auto"/>
                            <w:bottom w:val="single" w:sz="2" w:space="0" w:color="auto"/>
                            <w:right w:val="single" w:sz="2" w:space="0" w:color="auto"/>
                          </w:divBdr>
                        </w:div>
                        <w:div w:id="1737899189">
                          <w:marLeft w:val="0"/>
                          <w:marRight w:val="0"/>
                          <w:marTop w:val="0"/>
                          <w:marBottom w:val="0"/>
                          <w:divBdr>
                            <w:top w:val="single" w:sz="2" w:space="0" w:color="auto"/>
                            <w:left w:val="single" w:sz="2" w:space="0" w:color="auto"/>
                            <w:bottom w:val="single" w:sz="2" w:space="0" w:color="auto"/>
                            <w:right w:val="single" w:sz="2" w:space="0" w:color="auto"/>
                          </w:divBdr>
                        </w:div>
                        <w:div w:id="47654289">
                          <w:marLeft w:val="0"/>
                          <w:marRight w:val="0"/>
                          <w:marTop w:val="0"/>
                          <w:marBottom w:val="0"/>
                          <w:divBdr>
                            <w:top w:val="single" w:sz="2" w:space="0" w:color="auto"/>
                            <w:left w:val="single" w:sz="2" w:space="0" w:color="auto"/>
                            <w:bottom w:val="single" w:sz="2" w:space="0" w:color="auto"/>
                            <w:right w:val="single" w:sz="2" w:space="0" w:color="auto"/>
                          </w:divBdr>
                        </w:div>
                        <w:div w:id="1283030726">
                          <w:marLeft w:val="0"/>
                          <w:marRight w:val="0"/>
                          <w:marTop w:val="0"/>
                          <w:marBottom w:val="0"/>
                          <w:divBdr>
                            <w:top w:val="single" w:sz="2" w:space="0" w:color="auto"/>
                            <w:left w:val="single" w:sz="2" w:space="0" w:color="auto"/>
                            <w:bottom w:val="single" w:sz="2" w:space="0" w:color="auto"/>
                            <w:right w:val="single" w:sz="2" w:space="0" w:color="auto"/>
                          </w:divBdr>
                        </w:div>
                        <w:div w:id="581062087">
                          <w:marLeft w:val="0"/>
                          <w:marRight w:val="0"/>
                          <w:marTop w:val="0"/>
                          <w:marBottom w:val="0"/>
                          <w:divBdr>
                            <w:top w:val="single" w:sz="2" w:space="0" w:color="auto"/>
                            <w:left w:val="single" w:sz="2" w:space="0" w:color="auto"/>
                            <w:bottom w:val="single" w:sz="2" w:space="0" w:color="auto"/>
                            <w:right w:val="single" w:sz="2" w:space="0" w:color="auto"/>
                          </w:divBdr>
                        </w:div>
                        <w:div w:id="1711607344">
                          <w:marLeft w:val="0"/>
                          <w:marRight w:val="0"/>
                          <w:marTop w:val="0"/>
                          <w:marBottom w:val="0"/>
                          <w:divBdr>
                            <w:top w:val="single" w:sz="2" w:space="0" w:color="auto"/>
                            <w:left w:val="single" w:sz="2" w:space="0" w:color="auto"/>
                            <w:bottom w:val="single" w:sz="2" w:space="0" w:color="auto"/>
                            <w:right w:val="single" w:sz="2" w:space="0" w:color="auto"/>
                          </w:divBdr>
                        </w:div>
                        <w:div w:id="1212421540">
                          <w:marLeft w:val="0"/>
                          <w:marRight w:val="0"/>
                          <w:marTop w:val="0"/>
                          <w:marBottom w:val="0"/>
                          <w:divBdr>
                            <w:top w:val="single" w:sz="2" w:space="0" w:color="auto"/>
                            <w:left w:val="single" w:sz="2" w:space="0" w:color="auto"/>
                            <w:bottom w:val="single" w:sz="2" w:space="0" w:color="auto"/>
                            <w:right w:val="single" w:sz="2" w:space="0" w:color="auto"/>
                          </w:divBdr>
                        </w:div>
                        <w:div w:id="105909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49081841">
      <w:bodyDiv w:val="1"/>
      <w:marLeft w:val="0"/>
      <w:marRight w:val="0"/>
      <w:marTop w:val="0"/>
      <w:marBottom w:val="0"/>
      <w:divBdr>
        <w:top w:val="none" w:sz="0" w:space="0" w:color="auto"/>
        <w:left w:val="none" w:sz="0" w:space="0" w:color="auto"/>
        <w:bottom w:val="none" w:sz="0" w:space="0" w:color="auto"/>
        <w:right w:val="none" w:sz="0" w:space="0" w:color="auto"/>
      </w:divBdr>
      <w:divsChild>
        <w:div w:id="1986201509">
          <w:marLeft w:val="0"/>
          <w:marRight w:val="0"/>
          <w:marTop w:val="0"/>
          <w:marBottom w:val="0"/>
          <w:divBdr>
            <w:top w:val="none" w:sz="0" w:space="0" w:color="auto"/>
            <w:left w:val="none" w:sz="0" w:space="0" w:color="auto"/>
            <w:bottom w:val="none" w:sz="0" w:space="0" w:color="auto"/>
            <w:right w:val="none" w:sz="0" w:space="0" w:color="auto"/>
          </w:divBdr>
        </w:div>
        <w:div w:id="1512721640">
          <w:marLeft w:val="0"/>
          <w:marRight w:val="0"/>
          <w:marTop w:val="0"/>
          <w:marBottom w:val="0"/>
          <w:divBdr>
            <w:top w:val="none" w:sz="0" w:space="0" w:color="auto"/>
            <w:left w:val="none" w:sz="0" w:space="0" w:color="auto"/>
            <w:bottom w:val="none" w:sz="0" w:space="0" w:color="auto"/>
            <w:right w:val="none" w:sz="0" w:space="0" w:color="auto"/>
          </w:divBdr>
        </w:div>
        <w:div w:id="38475767">
          <w:marLeft w:val="0"/>
          <w:marRight w:val="0"/>
          <w:marTop w:val="0"/>
          <w:marBottom w:val="0"/>
          <w:divBdr>
            <w:top w:val="none" w:sz="0" w:space="0" w:color="auto"/>
            <w:left w:val="none" w:sz="0" w:space="0" w:color="auto"/>
            <w:bottom w:val="none" w:sz="0" w:space="0" w:color="auto"/>
            <w:right w:val="none" w:sz="0" w:space="0" w:color="auto"/>
          </w:divBdr>
        </w:div>
        <w:div w:id="2129465050">
          <w:marLeft w:val="0"/>
          <w:marRight w:val="0"/>
          <w:marTop w:val="0"/>
          <w:marBottom w:val="0"/>
          <w:divBdr>
            <w:top w:val="none" w:sz="0" w:space="0" w:color="auto"/>
            <w:left w:val="none" w:sz="0" w:space="0" w:color="auto"/>
            <w:bottom w:val="none" w:sz="0" w:space="0" w:color="auto"/>
            <w:right w:val="none" w:sz="0" w:space="0" w:color="auto"/>
          </w:divBdr>
        </w:div>
        <w:div w:id="1509371117">
          <w:marLeft w:val="0"/>
          <w:marRight w:val="0"/>
          <w:marTop w:val="0"/>
          <w:marBottom w:val="0"/>
          <w:divBdr>
            <w:top w:val="none" w:sz="0" w:space="0" w:color="auto"/>
            <w:left w:val="none" w:sz="0" w:space="0" w:color="auto"/>
            <w:bottom w:val="none" w:sz="0" w:space="0" w:color="auto"/>
            <w:right w:val="none" w:sz="0" w:space="0" w:color="auto"/>
          </w:divBdr>
        </w:div>
        <w:div w:id="470366161">
          <w:marLeft w:val="0"/>
          <w:marRight w:val="0"/>
          <w:marTop w:val="0"/>
          <w:marBottom w:val="0"/>
          <w:divBdr>
            <w:top w:val="none" w:sz="0" w:space="0" w:color="auto"/>
            <w:left w:val="none" w:sz="0" w:space="0" w:color="auto"/>
            <w:bottom w:val="none" w:sz="0" w:space="0" w:color="auto"/>
            <w:right w:val="none" w:sz="0" w:space="0" w:color="auto"/>
          </w:divBdr>
        </w:div>
      </w:divsChild>
    </w:div>
    <w:div w:id="21326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olympic.vn/ma-de-thi-quoc-g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olympic.vn/ma-de-thi-quoc-g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olympic.vn/news/detail/6948/22" TargetMode="External"/><Relationship Id="rId11" Type="http://schemas.openxmlformats.org/officeDocument/2006/relationships/hyperlink" Target="https://zoom.us/j/94702100871?pwd=aDZ5dWtuUi83d1NFYnRzS3UydUg5QT09" TargetMode="External"/><Relationship Id="rId5" Type="http://schemas.openxmlformats.org/officeDocument/2006/relationships/webSettings" Target="webSettings.xml"/><Relationship Id="rId10" Type="http://schemas.openxmlformats.org/officeDocument/2006/relationships/hyperlink" Target="https://docs.google.com/spreadsheets/d/1ppajaUhxYUXuKaBsRBTYdwlcE7jQ_ny7/edit" TargetMode="External"/><Relationship Id="rId4" Type="http://schemas.openxmlformats.org/officeDocument/2006/relationships/settings" Target="settings.xml"/><Relationship Id="rId9" Type="http://schemas.openxmlformats.org/officeDocument/2006/relationships/hyperlink" Target="https://docs.google.com/spreadsheets/d/1nDYMx0oMhssRag43wXyIynh-guq6Z6HZ/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3482</Characters>
  <Application>Microsoft Office Word</Application>
  <DocSecurity>0</DocSecurity>
  <Lines>29</Lines>
  <Paragraphs>8</Paragraphs>
  <ScaleCrop>false</ScaleCrop>
  <Company>www.KeyBanQuyen.VN</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VietNam</dc:creator>
  <cp:keywords/>
  <dc:description/>
  <cp:lastModifiedBy>VietNam</cp:lastModifiedBy>
  <cp:revision>5</cp:revision>
  <dcterms:created xsi:type="dcterms:W3CDTF">2023-04-06T07:10:00Z</dcterms:created>
  <dcterms:modified xsi:type="dcterms:W3CDTF">2023-04-06T07:49:00Z</dcterms:modified>
</cp:coreProperties>
</file>